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附件1</w:t>
      </w:r>
    </w:p>
    <w:p>
      <w:pPr>
        <w:spacing w:line="64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四川省</w:t>
      </w:r>
      <w:r>
        <w:rPr>
          <w:rFonts w:hint="eastAsia" w:eastAsia="方正小标宋简体"/>
          <w:bCs/>
          <w:sz w:val="44"/>
          <w:szCs w:val="44"/>
        </w:rPr>
        <w:t>2022年下半年</w:t>
      </w:r>
      <w:r>
        <w:rPr>
          <w:rFonts w:eastAsia="方正小标宋简体"/>
          <w:bCs/>
          <w:sz w:val="44"/>
          <w:szCs w:val="44"/>
        </w:rPr>
        <w:t>高等教育自学考试毕业审核和毕业证书办理工作日程安排表</w:t>
      </w:r>
    </w:p>
    <w:tbl>
      <w:tblPr>
        <w:tblStyle w:val="2"/>
        <w:tblpPr w:leftFromText="180" w:rightFromText="180" w:vertAnchor="text" w:horzAnchor="margin" w:tblpXSpec="center" w:tblpY="371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6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369" w:type="dxa"/>
            <w:noWrap/>
            <w:vAlign w:val="center"/>
          </w:tcPr>
          <w:p>
            <w:pPr>
              <w:spacing w:line="500" w:lineRule="exact"/>
              <w:ind w:left="843" w:hanging="840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时  间</w:t>
            </w:r>
          </w:p>
        </w:tc>
        <w:tc>
          <w:tcPr>
            <w:tcW w:w="6095" w:type="dxa"/>
            <w:noWrap/>
            <w:vAlign w:val="center"/>
          </w:tcPr>
          <w:p>
            <w:pPr>
              <w:spacing w:line="500" w:lineRule="exact"/>
              <w:ind w:left="843" w:hanging="840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3369" w:type="dxa"/>
            <w:noWrap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11月9日至18日</w:t>
            </w:r>
          </w:p>
        </w:tc>
        <w:tc>
          <w:tcPr>
            <w:tcW w:w="6095" w:type="dxa"/>
            <w:noWrap/>
            <w:vAlign w:val="center"/>
          </w:tcPr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考生提交前置学历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审核</w:t>
            </w:r>
            <w:r>
              <w:rPr>
                <w:rFonts w:ascii="仿宋" w:hAnsi="仿宋" w:eastAsia="仿宋"/>
                <w:sz w:val="28"/>
                <w:szCs w:val="28"/>
              </w:rPr>
              <w:t>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3369" w:type="dxa"/>
            <w:noWrap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11月23日（含）前</w:t>
            </w:r>
          </w:p>
        </w:tc>
        <w:tc>
          <w:tcPr>
            <w:tcW w:w="6095" w:type="dxa"/>
            <w:noWrap/>
            <w:vAlign w:val="center"/>
          </w:tcPr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省教育考试院</w:t>
            </w:r>
            <w:r>
              <w:rPr>
                <w:rFonts w:ascii="仿宋" w:hAnsi="仿宋" w:eastAsia="仿宋"/>
                <w:sz w:val="28"/>
                <w:szCs w:val="28"/>
              </w:rPr>
              <w:t>反馈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前置学历审核结果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</w:trPr>
        <w:tc>
          <w:tcPr>
            <w:tcW w:w="3369" w:type="dxa"/>
            <w:noWrap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11月28日至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12月2日</w:t>
            </w:r>
          </w:p>
        </w:tc>
        <w:tc>
          <w:tcPr>
            <w:tcW w:w="6095" w:type="dxa"/>
            <w:noWrap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考生按需办理以下业务：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1.考生提交毕业申请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数据和</w:t>
            </w:r>
            <w:r>
              <w:rPr>
                <w:rFonts w:ascii="仿宋" w:hAnsi="仿宋" w:eastAsia="仿宋"/>
                <w:sz w:val="28"/>
                <w:szCs w:val="28"/>
              </w:rPr>
              <w:t>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  <w:r>
              <w:rPr>
                <w:rFonts w:ascii="仿宋" w:hAnsi="仿宋" w:eastAsia="仿宋"/>
                <w:sz w:val="28"/>
                <w:szCs w:val="28"/>
              </w:rPr>
              <w:t>材料；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sz w:val="28"/>
                <w:szCs w:val="28"/>
              </w:rPr>
              <w:t>.因专业停考无法提交毕业申请的考生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填写《停考专业毕业申请表》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并联系准考证号所属县（市、区）招生考试机构或院校自考办；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3.考生向准考证号所属县（市、区）招生考试机构或院校自考办提交</w:t>
            </w:r>
            <w:r>
              <w:rPr>
                <w:rFonts w:ascii="仿宋" w:hAnsi="仿宋" w:eastAsia="仿宋"/>
                <w:sz w:val="28"/>
                <w:szCs w:val="28"/>
              </w:rPr>
              <w:t>毕业证明申请。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3369" w:type="dxa"/>
            <w:noWrap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12月5日至30日</w:t>
            </w:r>
          </w:p>
        </w:tc>
        <w:tc>
          <w:tcPr>
            <w:tcW w:w="609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1.院校自考办和各级招生考试机构完成毕业申请审核工作；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2.省教育考试院向教育部教育考试院上报毕业信息电子注册数据。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noWrap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毕业信息注册成功后</w:t>
            </w:r>
          </w:p>
        </w:tc>
        <w:tc>
          <w:tcPr>
            <w:tcW w:w="6095" w:type="dxa"/>
            <w:noWrap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1.省教育考试院打印毕业证书和毕业生学籍表、主考院校附署公章；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2.省教育考试院通知并逐级发放毕业证书和毕业生学籍表；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3.考生到准考证号所属县（市、区）招生考试机构或院校自考办</w:t>
            </w:r>
            <w:r>
              <w:rPr>
                <w:rFonts w:ascii="仿宋" w:hAnsi="仿宋" w:eastAsia="仿宋"/>
                <w:sz w:val="28"/>
                <w:szCs w:val="28"/>
              </w:rPr>
              <w:t>领取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上述材料。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792124DE"/>
    <w:rsid w:val="7921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2022-10-31T02:28:00Z</dcterms:created>
  <dc:creator>user</dc:creator>
  <cp:lastModifiedBy>user</cp:lastModifiedBy>
  <dcterms:modified xsi:type="dcterms:W3CDTF">2022-10-31T02:29:01Z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7555FAFF2DB74081B71DB15C27787127</vt:lpwstr>
  </property>
</Properties>
</file>